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AD" w:rsidRPr="00B7541C" w:rsidRDefault="00FA16AD" w:rsidP="00FA16AD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52A12ECA" wp14:editId="0C8CDB2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AD" w:rsidRPr="00FA16AD" w:rsidRDefault="00FA16AD" w:rsidP="00FA16AD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A16AD" w:rsidRPr="00444D99" w:rsidRDefault="00FA16AD" w:rsidP="00FA16AD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A16AD" w:rsidRPr="00FA16AD" w:rsidRDefault="00FA16AD" w:rsidP="00FA16AD">
      <w:pPr>
        <w:widowControl w:val="0"/>
        <w:tabs>
          <w:tab w:val="left" w:pos="255"/>
          <w:tab w:val="center" w:pos="4677"/>
        </w:tabs>
        <w:autoSpaceDN w:val="0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FA16AD" w:rsidRPr="00444D99" w:rsidRDefault="00FA16AD" w:rsidP="00FA16AD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A16AD" w:rsidRPr="00FA16AD" w:rsidRDefault="00FA16AD" w:rsidP="00FA16AD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</w:p>
    <w:p w:rsidR="00FA16AD" w:rsidRPr="00F40F2E" w:rsidRDefault="00FA16AD" w:rsidP="00FA16AD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февраля 2016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г. Санкт-Петербург                                      № 14/2</w:t>
      </w:r>
    </w:p>
    <w:p w:rsidR="00FA16AD" w:rsidRDefault="00FA16AD" w:rsidP="00FA16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FA16AD" w:rsidRDefault="00FA16AD" w:rsidP="00FA16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FA16AD" w:rsidRPr="00B310AB" w:rsidRDefault="00FA16AD" w:rsidP="00FA16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>та об исполнении Плана противодействия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Pr="00B310AB">
        <w:rPr>
          <w:b/>
          <w:sz w:val="28"/>
          <w:szCs w:val="28"/>
        </w:rPr>
        <w:t xml:space="preserve"> Санкт-Петербурга муниципального округа Парнас з</w:t>
      </w:r>
      <w:r>
        <w:rPr>
          <w:b/>
          <w:sz w:val="28"/>
          <w:szCs w:val="28"/>
        </w:rPr>
        <w:t>а 2015</w:t>
      </w:r>
      <w:r w:rsidRPr="00B310AB">
        <w:rPr>
          <w:b/>
          <w:sz w:val="28"/>
          <w:szCs w:val="28"/>
        </w:rPr>
        <w:t xml:space="preserve"> год</w:t>
      </w:r>
    </w:p>
    <w:p w:rsidR="00FA16AD" w:rsidRDefault="00FA16AD" w:rsidP="00FA16AD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FA16AD" w:rsidRPr="00F62939" w:rsidRDefault="00FA16AD" w:rsidP="00FA16AD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FA16AD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от </w:t>
      </w:r>
      <w:r>
        <w:rPr>
          <w:sz w:val="28"/>
          <w:szCs w:val="28"/>
        </w:rPr>
        <w:t xml:space="preserve">               </w:t>
      </w:r>
      <w:r w:rsidRPr="00B310A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</w:t>
      </w:r>
      <w:r w:rsidRPr="00B310AB">
        <w:rPr>
          <w:sz w:val="28"/>
          <w:szCs w:val="28"/>
        </w:rPr>
        <w:t>2008 года № 273-ФЗ «О противодействии коррупции», Законом Санкт-Петербурга от 23</w:t>
      </w:r>
      <w:r>
        <w:rPr>
          <w:sz w:val="28"/>
          <w:szCs w:val="28"/>
        </w:rPr>
        <w:t xml:space="preserve"> сентября </w:t>
      </w:r>
      <w:r w:rsidRPr="00B310AB">
        <w:rPr>
          <w:sz w:val="28"/>
          <w:szCs w:val="28"/>
        </w:rPr>
        <w:t>2009 года № 420-79 «Об организации местного самоуправления в Санкт-Петербурге», Законом Санкт-Петербурга от 14</w:t>
      </w:r>
      <w:r>
        <w:rPr>
          <w:sz w:val="28"/>
          <w:szCs w:val="28"/>
        </w:rPr>
        <w:t xml:space="preserve"> ноября </w:t>
      </w:r>
      <w:r w:rsidRPr="00B310AB">
        <w:rPr>
          <w:sz w:val="28"/>
          <w:szCs w:val="28"/>
        </w:rPr>
        <w:t>2008 года №  674-122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муниципального округа Парнас и</w:t>
      </w:r>
      <w:r>
        <w:rPr>
          <w:sz w:val="28"/>
          <w:szCs w:val="28"/>
        </w:rPr>
        <w:t xml:space="preserve"> р</w:t>
      </w:r>
      <w:r w:rsidRPr="00B310A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B310AB">
        <w:rPr>
          <w:sz w:val="28"/>
          <w:szCs w:val="28"/>
        </w:rPr>
        <w:t xml:space="preserve"> муниципального совета внутригородского муниципального</w:t>
      </w:r>
      <w:r>
        <w:rPr>
          <w:sz w:val="28"/>
          <w:szCs w:val="28"/>
        </w:rPr>
        <w:t xml:space="preserve"> образования Санкт-Петербурга муниципального округа Парнас от 10 декабря 2014 года № 3/5 </w:t>
      </w:r>
      <w:r w:rsidRPr="00B310AB">
        <w:rPr>
          <w:sz w:val="28"/>
          <w:szCs w:val="28"/>
        </w:rPr>
        <w:t xml:space="preserve">«Об утверждении Плана противодействия коррупции </w:t>
      </w:r>
      <w:r>
        <w:rPr>
          <w:sz w:val="28"/>
          <w:szCs w:val="28"/>
        </w:rPr>
        <w:t>во внутригородском муниципальном образовании Санкт-Петербурга муниципального округа Парнас на 2015 год</w:t>
      </w:r>
      <w:r w:rsidRPr="00B310AB">
        <w:rPr>
          <w:sz w:val="28"/>
          <w:szCs w:val="28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</w:p>
    <w:p w:rsidR="00FA16AD" w:rsidRPr="00F86C2C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A16AD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A16AD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Утвердить отчёт об исполнении Плана противодействия коррупции во внутригородском муниципальном образовании Санкт-Петербурга муниципального округа Парнас за 2015 год согласно приложению к настоящему решению.</w:t>
      </w:r>
    </w:p>
    <w:p w:rsidR="00FA16AD" w:rsidRPr="00F62939" w:rsidRDefault="00FA16AD" w:rsidP="00FA16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A16AD" w:rsidRPr="00F62939" w:rsidRDefault="00FA16AD" w:rsidP="00FA16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с момента принятия.</w:t>
      </w:r>
    </w:p>
    <w:p w:rsidR="00FA16AD" w:rsidRPr="00607A85" w:rsidRDefault="00FA16AD" w:rsidP="00FA16AD">
      <w:pPr>
        <w:jc w:val="both"/>
        <w:rPr>
          <w:color w:val="000000" w:themeColor="text1"/>
          <w:sz w:val="28"/>
          <w:szCs w:val="28"/>
        </w:rPr>
      </w:pPr>
    </w:p>
    <w:p w:rsidR="00FA16AD" w:rsidRPr="00607A85" w:rsidRDefault="00FA16AD" w:rsidP="00FA16AD">
      <w:pPr>
        <w:jc w:val="both"/>
        <w:rPr>
          <w:color w:val="000000" w:themeColor="text1"/>
          <w:sz w:val="28"/>
          <w:szCs w:val="28"/>
        </w:rPr>
      </w:pPr>
    </w:p>
    <w:p w:rsidR="00FA16AD" w:rsidRDefault="00FA16AD" w:rsidP="00FA16AD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А.В. Черезов</w:t>
      </w:r>
      <w:r>
        <w:rPr>
          <w:color w:val="000000" w:themeColor="text1"/>
          <w:sz w:val="28"/>
          <w:szCs w:val="28"/>
        </w:rPr>
        <w:br w:type="page"/>
      </w:r>
    </w:p>
    <w:p w:rsidR="00ED1765" w:rsidRPr="00FA16AD" w:rsidRDefault="00ED1765" w:rsidP="00FA16AD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ED1765" w:rsidRPr="00FA16AD" w:rsidSect="00FA16A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C2" w:rsidRDefault="00DD0AC2" w:rsidP="00B2311B">
      <w:r>
        <w:separator/>
      </w:r>
    </w:p>
  </w:endnote>
  <w:endnote w:type="continuationSeparator" w:id="0">
    <w:p w:rsidR="00DD0AC2" w:rsidRDefault="00DD0AC2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C2" w:rsidRDefault="00DD0AC2" w:rsidP="00B2311B">
      <w:r>
        <w:separator/>
      </w:r>
    </w:p>
  </w:footnote>
  <w:footnote w:type="continuationSeparator" w:id="0">
    <w:p w:rsidR="00DD0AC2" w:rsidRDefault="00DD0AC2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76037"/>
    <w:rsid w:val="000760B4"/>
    <w:rsid w:val="000821FD"/>
    <w:rsid w:val="00082EF5"/>
    <w:rsid w:val="00083D3B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C16BF"/>
    <w:rsid w:val="001C27A7"/>
    <w:rsid w:val="001E59A9"/>
    <w:rsid w:val="00220B54"/>
    <w:rsid w:val="0022391D"/>
    <w:rsid w:val="002775AD"/>
    <w:rsid w:val="0029036E"/>
    <w:rsid w:val="002972F6"/>
    <w:rsid w:val="002A3870"/>
    <w:rsid w:val="002D4846"/>
    <w:rsid w:val="002E4D00"/>
    <w:rsid w:val="002F5970"/>
    <w:rsid w:val="00301786"/>
    <w:rsid w:val="00326489"/>
    <w:rsid w:val="00332954"/>
    <w:rsid w:val="00351211"/>
    <w:rsid w:val="00362F03"/>
    <w:rsid w:val="0036663D"/>
    <w:rsid w:val="003667F1"/>
    <w:rsid w:val="003B08B4"/>
    <w:rsid w:val="003D7242"/>
    <w:rsid w:val="00414971"/>
    <w:rsid w:val="00417A23"/>
    <w:rsid w:val="0044172D"/>
    <w:rsid w:val="004740D4"/>
    <w:rsid w:val="004851E6"/>
    <w:rsid w:val="0049043B"/>
    <w:rsid w:val="004A4B6C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3F2F"/>
    <w:rsid w:val="00634312"/>
    <w:rsid w:val="006433BD"/>
    <w:rsid w:val="0064477A"/>
    <w:rsid w:val="006710D4"/>
    <w:rsid w:val="00687940"/>
    <w:rsid w:val="006A250F"/>
    <w:rsid w:val="006B0DBF"/>
    <w:rsid w:val="006C2C02"/>
    <w:rsid w:val="006D1EB4"/>
    <w:rsid w:val="006F2C9E"/>
    <w:rsid w:val="006F6747"/>
    <w:rsid w:val="00706B04"/>
    <w:rsid w:val="007151AF"/>
    <w:rsid w:val="00720476"/>
    <w:rsid w:val="00724473"/>
    <w:rsid w:val="007317F6"/>
    <w:rsid w:val="00753C8D"/>
    <w:rsid w:val="0078095F"/>
    <w:rsid w:val="0078195D"/>
    <w:rsid w:val="007B0254"/>
    <w:rsid w:val="007D4A80"/>
    <w:rsid w:val="007E617A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47C9B"/>
    <w:rsid w:val="00984A9B"/>
    <w:rsid w:val="00995AE4"/>
    <w:rsid w:val="009A44DD"/>
    <w:rsid w:val="009A7ECE"/>
    <w:rsid w:val="009B3125"/>
    <w:rsid w:val="009B6557"/>
    <w:rsid w:val="009D5F02"/>
    <w:rsid w:val="00A00FC2"/>
    <w:rsid w:val="00A16460"/>
    <w:rsid w:val="00A3682C"/>
    <w:rsid w:val="00A436ED"/>
    <w:rsid w:val="00A44E61"/>
    <w:rsid w:val="00A54D92"/>
    <w:rsid w:val="00A5554C"/>
    <w:rsid w:val="00A6278E"/>
    <w:rsid w:val="00A856B5"/>
    <w:rsid w:val="00A911F9"/>
    <w:rsid w:val="00A92347"/>
    <w:rsid w:val="00AA0AF2"/>
    <w:rsid w:val="00AA43B4"/>
    <w:rsid w:val="00AB4743"/>
    <w:rsid w:val="00B2311B"/>
    <w:rsid w:val="00B32453"/>
    <w:rsid w:val="00B60C62"/>
    <w:rsid w:val="00B62071"/>
    <w:rsid w:val="00B678C2"/>
    <w:rsid w:val="00B7541C"/>
    <w:rsid w:val="00B96AC7"/>
    <w:rsid w:val="00BA3ACF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A2AAB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0AC2"/>
    <w:rsid w:val="00DD4095"/>
    <w:rsid w:val="00E06560"/>
    <w:rsid w:val="00E07642"/>
    <w:rsid w:val="00E1529D"/>
    <w:rsid w:val="00E32B1C"/>
    <w:rsid w:val="00E369DF"/>
    <w:rsid w:val="00E51F19"/>
    <w:rsid w:val="00E522FA"/>
    <w:rsid w:val="00E87091"/>
    <w:rsid w:val="00EA1FB5"/>
    <w:rsid w:val="00EB1EC0"/>
    <w:rsid w:val="00EB654A"/>
    <w:rsid w:val="00ED1765"/>
    <w:rsid w:val="00EE5865"/>
    <w:rsid w:val="00F07051"/>
    <w:rsid w:val="00F300BB"/>
    <w:rsid w:val="00F40F2E"/>
    <w:rsid w:val="00F410DE"/>
    <w:rsid w:val="00F44F3F"/>
    <w:rsid w:val="00F45DF7"/>
    <w:rsid w:val="00F620B9"/>
    <w:rsid w:val="00F91423"/>
    <w:rsid w:val="00FA16AD"/>
    <w:rsid w:val="00FA5670"/>
    <w:rsid w:val="00FA6A22"/>
    <w:rsid w:val="00FB60F2"/>
    <w:rsid w:val="00FE3CEE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1F36-45ED-480E-A010-28973D3B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113</cp:revision>
  <cp:lastPrinted>2016-02-03T06:44:00Z</cp:lastPrinted>
  <dcterms:created xsi:type="dcterms:W3CDTF">2014-11-21T06:57:00Z</dcterms:created>
  <dcterms:modified xsi:type="dcterms:W3CDTF">2016-02-10T06:52:00Z</dcterms:modified>
</cp:coreProperties>
</file>